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38" w:rsidRDefault="00CB2038">
      <w:r>
        <w:t xml:space="preserve">Name: </w:t>
      </w:r>
    </w:p>
    <w:p w:rsidR="00BD497B" w:rsidRDefault="00BD497B">
      <w:r>
        <w:t>APUSH Reading Guide #1</w:t>
      </w:r>
    </w:p>
    <w:p w:rsidR="00BD497B" w:rsidRDefault="00BD497B">
      <w:r>
        <w:rPr>
          <w:i/>
        </w:rPr>
        <w:t>WBA</w:t>
      </w:r>
      <w:r w:rsidR="00B35769">
        <w:t xml:space="preserve"> pages 13-</w:t>
      </w:r>
      <w:r w:rsidR="00CB2038">
        <w:t>26</w:t>
      </w:r>
    </w:p>
    <w:p w:rsidR="00BD497B" w:rsidRDefault="00BD497B">
      <w:r>
        <w:t xml:space="preserve">DUE </w:t>
      </w:r>
      <w:r w:rsidR="00CB2038">
        <w:t>9/4</w:t>
      </w:r>
    </w:p>
    <w:p w:rsidR="00CB2038" w:rsidRDefault="00CB2038">
      <w:r>
        <w:t>10 points</w:t>
      </w:r>
    </w:p>
    <w:p w:rsidR="00BD497B" w:rsidRDefault="00BD497B"/>
    <w:p w:rsidR="00BD497B" w:rsidRDefault="00BD497B" w:rsidP="00BD497B">
      <w:pPr>
        <w:pStyle w:val="ListParagraph"/>
        <w:numPr>
          <w:ilvl w:val="0"/>
          <w:numId w:val="1"/>
        </w:numPr>
      </w:pPr>
      <w:r>
        <w:t>(13) Which two factors influenced on which indigenous societies faced contact with Europeans? Explain how so?</w:t>
      </w:r>
    </w:p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>
      <w:pPr>
        <w:pStyle w:val="ListParagraph"/>
        <w:numPr>
          <w:ilvl w:val="0"/>
          <w:numId w:val="1"/>
        </w:numPr>
      </w:pPr>
      <w:r>
        <w:t>(14-15) How did the rise of new monarchies and religious fragmentation in Europe influence overseas exploration?</w:t>
      </w:r>
    </w:p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>
      <w:pPr>
        <w:pStyle w:val="ListParagraph"/>
        <w:numPr>
          <w:ilvl w:val="0"/>
          <w:numId w:val="1"/>
        </w:numPr>
      </w:pPr>
      <w:r>
        <w:t>(20-21) What developments in Spain and Portugal spurred interest in the Americas?</w:t>
      </w:r>
    </w:p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>
      <w:pPr>
        <w:pStyle w:val="ListParagraph"/>
        <w:numPr>
          <w:ilvl w:val="0"/>
          <w:numId w:val="1"/>
        </w:numPr>
      </w:pPr>
      <w:r>
        <w:t xml:space="preserve">(25) Describe the </w:t>
      </w:r>
      <w:proofErr w:type="spellStart"/>
      <w:r>
        <w:rPr>
          <w:i/>
        </w:rPr>
        <w:t>encomienda</w:t>
      </w:r>
      <w:proofErr w:type="spellEnd"/>
      <w:r>
        <w:rPr>
          <w:i/>
        </w:rPr>
        <w:t xml:space="preserve"> </w:t>
      </w:r>
      <w:r>
        <w:t>system. Why did the system “not fulfill the colonists’ hopes”? What solution was reached to amend the shortcomings of the system?</w:t>
      </w:r>
    </w:p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/>
    <w:p w:rsidR="00BD497B" w:rsidRDefault="00BD497B" w:rsidP="00BD497B">
      <w:pPr>
        <w:pStyle w:val="ListParagraph"/>
        <w:numPr>
          <w:ilvl w:val="0"/>
          <w:numId w:val="1"/>
        </w:numPr>
      </w:pPr>
      <w:r>
        <w:t>(26) What was the triangular trade?</w:t>
      </w:r>
    </w:p>
    <w:p w:rsidR="00BD497B" w:rsidRDefault="00BD497B" w:rsidP="00BD497B"/>
    <w:p w:rsidR="00BD497B" w:rsidRDefault="00BD497B" w:rsidP="00BD497B"/>
    <w:p w:rsidR="00BD497B" w:rsidRDefault="00BD497B" w:rsidP="00BD497B"/>
    <w:p w:rsidR="009578F0" w:rsidRDefault="00CB2038">
      <w:bookmarkStart w:id="0" w:name="_GoBack"/>
      <w:bookmarkEnd w:id="0"/>
    </w:p>
    <w:sectPr w:rsidR="009578F0" w:rsidSect="00BC3685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04B"/>
    <w:multiLevelType w:val="hybridMultilevel"/>
    <w:tmpl w:val="2254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7B"/>
    <w:rsid w:val="00031A25"/>
    <w:rsid w:val="004E6F04"/>
    <w:rsid w:val="00B35769"/>
    <w:rsid w:val="00BD497B"/>
    <w:rsid w:val="00CB2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Company>Flagstaff Arts and Leadership Academy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2</cp:revision>
  <dcterms:created xsi:type="dcterms:W3CDTF">2014-09-02T15:21:00Z</dcterms:created>
  <dcterms:modified xsi:type="dcterms:W3CDTF">2014-09-02T15:21:00Z</dcterms:modified>
</cp:coreProperties>
</file>