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58" w:rsidRDefault="00CC5B58" w:rsidP="00CC5B58">
      <w:r>
        <w:rPr>
          <w:i/>
        </w:rPr>
        <w:t xml:space="preserve">WBA </w:t>
      </w:r>
      <w:r>
        <w:t xml:space="preserve">Reading Guide </w:t>
      </w:r>
    </w:p>
    <w:p w:rsidR="00CC5B58" w:rsidRPr="00FA65B4" w:rsidRDefault="00CC5B58" w:rsidP="00CC5B58">
      <w:pPr>
        <w:rPr>
          <w:i/>
        </w:rPr>
      </w:pPr>
      <w:bookmarkStart w:id="0" w:name="_GoBack"/>
      <w:r>
        <w:t xml:space="preserve">Pages 545-601 </w:t>
      </w:r>
    </w:p>
    <w:bookmarkEnd w:id="0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 xml:space="preserve">Utilizing specifics, summarize the origins of the Cold War.  (545-546)  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Explain why “Russia” is seen as such a threat to the U.S.? Describe the rising tensions between the USSR and the US. (547- 548)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What is the “Iron Curtain?” (548)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How does the “ideological confrontation with the Soviets” manifest itself in term of US foreign policy? (549)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lastRenderedPageBreak/>
        <w:t>What is the Truman Doctrine? (549)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ind w:left="720"/>
      </w:pPr>
    </w:p>
    <w:p w:rsidR="00CC5B58" w:rsidRDefault="00CC5B58" w:rsidP="00CC5B58">
      <w:pPr>
        <w:numPr>
          <w:ilvl w:val="0"/>
          <w:numId w:val="1"/>
        </w:numPr>
      </w:pPr>
      <w:r>
        <w:t>Describe the postwar affluence of the United States and what caused it. Make sure to explain the two “forces” that dominated the nation’s economy during this period. (571-574)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How is the secondary labor market different from the other jobs being created in the American Economy? (581)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How would you compare post-war immigrants to earlier wave of American immigrants? Describe the nature of the discrimination against these groups. (584-586)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What is the service industry?  How does this sector confuse the issue of class? (586-587)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 xml:space="preserve">What is the role of women in this industry?   Why does the image of the </w:t>
      </w:r>
      <w:proofErr w:type="gramStart"/>
      <w:r>
        <w:t>working woman</w:t>
      </w:r>
      <w:proofErr w:type="gramEnd"/>
      <w:r>
        <w:t xml:space="preserve"> change from “Rosie the Riveter” into something else? In turn, what gender roles get placed on men? (587-589)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What trends led to the homogenizing of American society? (590-591)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What is a Levittown? What is its significance to the affluent society? (592-593)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Outline the consequences of the growth of suburbs (594-595)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>
      <w:pPr>
        <w:numPr>
          <w:ilvl w:val="0"/>
          <w:numId w:val="1"/>
        </w:numPr>
      </w:pPr>
      <w:r>
        <w:t>How does television play a role in creating and reflecting 50’s culture? (597-598)</w:t>
      </w:r>
    </w:p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CC5B58" w:rsidRDefault="00CC5B58" w:rsidP="00CC5B58"/>
    <w:p w:rsidR="007C5F93" w:rsidRDefault="00CC5B58" w:rsidP="00CC5B58">
      <w:r>
        <w:br w:type="page"/>
      </w:r>
    </w:p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D66"/>
    <w:multiLevelType w:val="hybridMultilevel"/>
    <w:tmpl w:val="AB0A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58"/>
    <w:rsid w:val="007C5F93"/>
    <w:rsid w:val="00C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2015-04-28T16:42:00Z</dcterms:created>
  <dcterms:modified xsi:type="dcterms:W3CDTF">2015-04-28T16:43:00Z</dcterms:modified>
</cp:coreProperties>
</file>