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CC" w:rsidRDefault="006E58CC" w:rsidP="006E58CC">
      <w:pPr>
        <w:rPr>
          <w:b/>
        </w:rPr>
      </w:pPr>
    </w:p>
    <w:p w:rsidR="006E58CC" w:rsidRDefault="006E58CC" w:rsidP="006E58CC">
      <w:pPr>
        <w:rPr>
          <w:b/>
        </w:rPr>
      </w:pPr>
      <w:r>
        <w:rPr>
          <w:b/>
        </w:rPr>
        <w:t>Name:</w:t>
      </w:r>
    </w:p>
    <w:p w:rsidR="006E58CC" w:rsidRDefault="006E58CC" w:rsidP="006E58CC">
      <w:pPr>
        <w:rPr>
          <w:b/>
        </w:rPr>
      </w:pPr>
      <w:bookmarkStart w:id="0" w:name="_GoBack"/>
      <w:r>
        <w:rPr>
          <w:b/>
        </w:rPr>
        <w:t xml:space="preserve">RG </w:t>
      </w:r>
      <w:proofErr w:type="spellStart"/>
      <w:r>
        <w:rPr>
          <w:b/>
        </w:rPr>
        <w:t>Chp</w:t>
      </w:r>
      <w:proofErr w:type="spellEnd"/>
      <w:r>
        <w:rPr>
          <w:b/>
        </w:rPr>
        <w:t xml:space="preserve"> 4 110-120</w:t>
      </w:r>
    </w:p>
    <w:bookmarkEnd w:id="0"/>
    <w:p w:rsidR="006E58CC" w:rsidRDefault="006E58CC" w:rsidP="006E58CC">
      <w:pPr>
        <w:rPr>
          <w:b/>
        </w:rPr>
      </w:pPr>
      <w:r>
        <w:rPr>
          <w:b/>
        </w:rPr>
        <w:t>25 points</w:t>
      </w:r>
    </w:p>
    <w:p w:rsidR="006E58CC" w:rsidRDefault="006E58CC" w:rsidP="006E58CC">
      <w:pPr>
        <w:rPr>
          <w:b/>
        </w:rPr>
      </w:pPr>
      <w:r>
        <w:rPr>
          <w:b/>
        </w:rPr>
        <w:t>Due 12/11</w:t>
      </w:r>
    </w:p>
    <w:p w:rsidR="006E58CC" w:rsidRDefault="006E58CC" w:rsidP="006E58CC">
      <w:pPr>
        <w:rPr>
          <w:b/>
        </w:rPr>
      </w:pPr>
    </w:p>
    <w:p w:rsidR="006E58CC" w:rsidRDefault="006E58CC" w:rsidP="006E58CC">
      <w:pPr>
        <w:rPr>
          <w:b/>
        </w:rPr>
      </w:pPr>
      <w:r>
        <w:rPr>
          <w:b/>
        </w:rPr>
        <w:t>Terms:</w:t>
      </w:r>
    </w:p>
    <w:p w:rsidR="006E58CC" w:rsidRDefault="006E58CC" w:rsidP="006E58CC">
      <w:pPr>
        <w:rPr>
          <w:b/>
        </w:rPr>
      </w:pPr>
      <w:r>
        <w:rPr>
          <w:b/>
        </w:rPr>
        <w:t>Miranda Rights</w:t>
      </w:r>
      <w:r>
        <w:rPr>
          <w:b/>
        </w:rPr>
        <w:tab/>
        <w:t>double jeopardy</w:t>
      </w:r>
      <w:r>
        <w:rPr>
          <w:b/>
        </w:rPr>
        <w:tab/>
        <w:t>privacy rights       substantive due process doctrine</w:t>
      </w:r>
    </w:p>
    <w:p w:rsidR="006E58CC" w:rsidRDefault="006E58CC" w:rsidP="006E58CC">
      <w:pPr>
        <w:rPr>
          <w:b/>
        </w:rPr>
      </w:pPr>
    </w:p>
    <w:p w:rsidR="006E58CC" w:rsidRDefault="006E58CC" w:rsidP="006E58CC">
      <w:pPr>
        <w:rPr>
          <w:b/>
          <w:u w:val="single"/>
        </w:rPr>
      </w:pPr>
      <w:r>
        <w:rPr>
          <w:b/>
          <w:u w:val="single"/>
        </w:rPr>
        <w:t>Law, Order, and the Rights of Criminal Defendants – Pages 110-116</w:t>
      </w:r>
    </w:p>
    <w:p w:rsidR="006E58CC" w:rsidRDefault="006E58CC" w:rsidP="006E58CC">
      <w:pPr>
        <w:rPr>
          <w:b/>
          <w:u w:val="single"/>
        </w:rPr>
      </w:pPr>
    </w:p>
    <w:p w:rsidR="006E58CC" w:rsidRDefault="006E58CC" w:rsidP="006E58CC">
      <w:r>
        <w:t>1) What is the tension between the “abstract principles of due process” and the “specific application”? (110)</w:t>
      </w:r>
      <w:r>
        <w:br/>
      </w:r>
      <w:r>
        <w:br/>
      </w:r>
    </w:p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>
      <w:r>
        <w:t xml:space="preserve">2) Spend time on the section on the 4th Amendment.  Create a bulleted outline of the major issues. (110-113)  </w:t>
      </w:r>
      <w:r>
        <w:rPr>
          <w:rFonts w:ascii="Cambria" w:hAnsi="Cambria"/>
        </w:rPr>
        <w:t>¡</w:t>
      </w:r>
      <w:r>
        <w:t xml:space="preserve">Este </w:t>
      </w:r>
      <w:proofErr w:type="spellStart"/>
      <w:r>
        <w:t>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>!</w:t>
      </w:r>
    </w:p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>
      <w:r>
        <w:t xml:space="preserve">3) What are the specific components of the 5th Amendment? Discuss the </w:t>
      </w:r>
      <w:r w:rsidRPr="00910F68">
        <w:rPr>
          <w:i/>
        </w:rPr>
        <w:t>Miranda</w:t>
      </w:r>
      <w:r>
        <w:t xml:space="preserve"> decision. (113-114)</w:t>
      </w:r>
    </w:p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>
      <w:r>
        <w:lastRenderedPageBreak/>
        <w:t xml:space="preserve">4) What are the specific components of the 6th Amendment? Discuss the </w:t>
      </w:r>
      <w:r w:rsidRPr="00910F68">
        <w:rPr>
          <w:i/>
        </w:rPr>
        <w:t>Gideon</w:t>
      </w:r>
      <w:r>
        <w:t xml:space="preserve"> decision. (114-115) </w:t>
      </w:r>
    </w:p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>
      <w:r>
        <w:t>5) How has the application of the 8th Amendment changed over time? (115-116)</w:t>
      </w:r>
    </w:p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Pr="00DA3E01" w:rsidRDefault="006E58CC" w:rsidP="006E58CC"/>
    <w:p w:rsidR="006E58CC" w:rsidRDefault="006E58CC" w:rsidP="006E58CC">
      <w:pPr>
        <w:rPr>
          <w:b/>
          <w:u w:val="single"/>
        </w:rPr>
      </w:pPr>
    </w:p>
    <w:p w:rsidR="006E58CC" w:rsidRDefault="006E58CC" w:rsidP="006E58CC">
      <w:pPr>
        <w:rPr>
          <w:b/>
          <w:u w:val="single"/>
        </w:rPr>
      </w:pPr>
      <w:r>
        <w:rPr>
          <w:b/>
          <w:u w:val="single"/>
        </w:rPr>
        <w:t>Privacy Rights – Pages 116-119</w:t>
      </w:r>
    </w:p>
    <w:p w:rsidR="006E58CC" w:rsidRDefault="006E58CC" w:rsidP="006E58CC">
      <w:pPr>
        <w:rPr>
          <w:b/>
          <w:u w:val="single"/>
        </w:rPr>
      </w:pPr>
    </w:p>
    <w:p w:rsidR="006E58CC" w:rsidRDefault="006E58CC" w:rsidP="006E58CC">
      <w:r>
        <w:t>1) Discuss the role of the Griswold decision in establishing the constitutional basis for privacy rights. (116)</w:t>
      </w:r>
    </w:p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>
      <w:r>
        <w:t>2) How have abortion rights been defined and limited?  Discuss the Roe decision. (117)</w:t>
      </w:r>
    </w:p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>
      <w:r>
        <w:t>3) How has the right to die been defined and limited? (117-118)</w:t>
      </w:r>
    </w:p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Default="006E58CC" w:rsidP="006E58CC"/>
    <w:p w:rsidR="006E58CC" w:rsidRPr="00910F68" w:rsidRDefault="006E58CC" w:rsidP="006E58CC">
      <w:r>
        <w:t>4) How have gay rights come to be considered under civil liberties discussions? (118)</w:t>
      </w:r>
    </w:p>
    <w:p w:rsidR="007C5F93" w:rsidRDefault="007C5F93"/>
    <w:sectPr w:rsidR="007C5F93" w:rsidSect="005B63F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CC"/>
    <w:rsid w:val="006E58CC"/>
    <w:rsid w:val="007C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BC91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C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C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178</Words>
  <Characters>1017</Characters>
  <Application>Microsoft Macintosh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1</cp:revision>
  <dcterms:created xsi:type="dcterms:W3CDTF">2015-12-07T15:23:00Z</dcterms:created>
  <dcterms:modified xsi:type="dcterms:W3CDTF">2015-12-07T15:26:00Z</dcterms:modified>
</cp:coreProperties>
</file>